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AA8A" w14:textId="5847F842" w:rsidR="00FB0CFE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>
        <w:rPr>
          <w:b/>
          <w:bCs/>
          <w:caps w:val="0"/>
          <w:noProof/>
          <w:sz w:val="20"/>
          <w:lang w:val="en-US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FB0CFE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0843EE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42937223" w:rsidR="00A21A80" w:rsidRPr="000843EE" w:rsidRDefault="005B728C" w:rsidP="00A21A80">
      <w:pPr>
        <w:jc w:val="center"/>
        <w:rPr>
          <w:b/>
          <w:bCs/>
          <w:caps/>
          <w:sz w:val="28"/>
          <w:szCs w:val="20"/>
        </w:rPr>
      </w:pPr>
      <w:r>
        <w:rPr>
          <w:b/>
          <w:bCs/>
          <w:caps/>
          <w:sz w:val="28"/>
          <w:szCs w:val="20"/>
        </w:rPr>
        <w:t xml:space="preserve">ADMINISTRACIJOS </w:t>
      </w:r>
      <w:r w:rsidR="00DB3E66">
        <w:rPr>
          <w:b/>
          <w:bCs/>
          <w:caps/>
          <w:sz w:val="28"/>
          <w:szCs w:val="20"/>
        </w:rPr>
        <w:t>ŽEMĖS ŪKIO IR APLINKOSAUGOS</w:t>
      </w:r>
      <w:r>
        <w:rPr>
          <w:b/>
          <w:bCs/>
          <w:caps/>
          <w:sz w:val="28"/>
          <w:szCs w:val="20"/>
        </w:rPr>
        <w:t xml:space="preserve"> SKYRIUS</w:t>
      </w:r>
    </w:p>
    <w:p w14:paraId="0AA40B60" w14:textId="77777777" w:rsidR="00A21A80" w:rsidRPr="000843EE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040"/>
        <w:gridCol w:w="806"/>
        <w:gridCol w:w="3514"/>
        <w:gridCol w:w="1295"/>
      </w:tblGrid>
      <w:tr w:rsidR="00CA047E" w:rsidRPr="009F7613" w14:paraId="108F0B7A" w14:textId="77777777" w:rsidTr="00EF3BE9">
        <w:tc>
          <w:tcPr>
            <w:tcW w:w="5954" w:type="dxa"/>
            <w:gridSpan w:val="3"/>
            <w:shd w:val="clear" w:color="auto" w:fill="auto"/>
          </w:tcPr>
          <w:p w14:paraId="6BE45822" w14:textId="77777777" w:rsidR="00CA047E" w:rsidRPr="00FF2844" w:rsidRDefault="00CA047E" w:rsidP="00341011"/>
        </w:tc>
        <w:tc>
          <w:tcPr>
            <w:tcW w:w="4809" w:type="dxa"/>
            <w:gridSpan w:val="2"/>
            <w:shd w:val="clear" w:color="auto" w:fill="auto"/>
          </w:tcPr>
          <w:p w14:paraId="3215FCC6" w14:textId="77777777" w:rsidR="00CA047E" w:rsidRPr="009F7613" w:rsidRDefault="00CA047E" w:rsidP="009F7613">
            <w:pPr>
              <w:jc w:val="both"/>
              <w:rPr>
                <w:lang w:val="en-US"/>
              </w:rPr>
            </w:pPr>
          </w:p>
        </w:tc>
      </w:tr>
      <w:tr w:rsidR="00F320F4" w14:paraId="1770CF02" w14:textId="77777777" w:rsidTr="00EF3BE9">
        <w:trPr>
          <w:gridBefore w:val="1"/>
          <w:gridAfter w:val="1"/>
          <w:wBefore w:w="108" w:type="dxa"/>
          <w:wAfter w:w="1295" w:type="dxa"/>
          <w:trHeight w:val="901"/>
        </w:trPr>
        <w:tc>
          <w:tcPr>
            <w:tcW w:w="5040" w:type="dxa"/>
          </w:tcPr>
          <w:p w14:paraId="4F18950B" w14:textId="4334EB91" w:rsidR="00F320F4" w:rsidRDefault="0041234A" w:rsidP="00ED440F">
            <w:r>
              <w:t>Ign</w:t>
            </w:r>
            <w:r w:rsidR="00392BC3">
              <w:t>ui</w:t>
            </w:r>
            <w:r>
              <w:t xml:space="preserve"> Meška</w:t>
            </w:r>
            <w:r w:rsidR="00392BC3">
              <w:t>i</w:t>
            </w:r>
          </w:p>
          <w:p w14:paraId="17DE1470" w14:textId="14EFEF70" w:rsidR="00F320F4" w:rsidRPr="00236822" w:rsidRDefault="0041234A" w:rsidP="00ED440F">
            <w:pPr>
              <w:rPr>
                <w:lang w:val="en-US"/>
              </w:rPr>
            </w:pPr>
            <w:r>
              <w:rPr>
                <w:lang w:val="en-US"/>
              </w:rPr>
              <w:t>meskaignas</w:t>
            </w:r>
            <w:r w:rsidR="00236822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="00236822">
              <w:rPr>
                <w:lang w:val="en-US"/>
              </w:rPr>
              <w:t>.com</w:t>
            </w:r>
          </w:p>
          <w:p w14:paraId="7D1A94B1" w14:textId="77777777" w:rsidR="00F320F4" w:rsidRPr="00E974CA" w:rsidRDefault="00F320F4" w:rsidP="00ED440F"/>
        </w:tc>
        <w:tc>
          <w:tcPr>
            <w:tcW w:w="4320" w:type="dxa"/>
            <w:gridSpan w:val="2"/>
          </w:tcPr>
          <w:p w14:paraId="7FC7585C" w14:textId="15C62233" w:rsidR="00F320F4" w:rsidRPr="00E974CA" w:rsidRDefault="00F320F4" w:rsidP="00ED440F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</w:rPr>
            </w:pPr>
          </w:p>
          <w:p w14:paraId="1D95D09D" w14:textId="77777777" w:rsidR="00F320F4" w:rsidRPr="00E974CA" w:rsidRDefault="00F320F4" w:rsidP="00ED440F">
            <w:pPr>
              <w:outlineLvl w:val="0"/>
            </w:pPr>
          </w:p>
        </w:tc>
      </w:tr>
    </w:tbl>
    <w:p w14:paraId="5DC24D80" w14:textId="77777777" w:rsidR="00F320F4" w:rsidRDefault="00F320F4" w:rsidP="00F320F4"/>
    <w:p w14:paraId="77E76E23" w14:textId="77777777" w:rsidR="00236822" w:rsidRPr="00580BCA" w:rsidRDefault="00236822" w:rsidP="00236822">
      <w:pPr>
        <w:rPr>
          <w:rFonts w:eastAsia="Calibri"/>
          <w:b/>
        </w:rPr>
      </w:pPr>
      <w:r w:rsidRPr="00580BCA">
        <w:rPr>
          <w:rFonts w:eastAsia="Calibri"/>
          <w:b/>
        </w:rPr>
        <w:t>DĖL ATSILIEPIMO APIE SUTEIKTAS PASLAUGAS</w:t>
      </w:r>
    </w:p>
    <w:p w14:paraId="04793898" w14:textId="77777777" w:rsidR="00236822" w:rsidRPr="00580BCA" w:rsidRDefault="00236822" w:rsidP="00236822">
      <w:pPr>
        <w:rPr>
          <w:rFonts w:eastAsia="Calibri"/>
        </w:rPr>
      </w:pPr>
    </w:p>
    <w:p w14:paraId="511625FC" w14:textId="6D7DD10E" w:rsidR="0041234A" w:rsidRDefault="0041234A" w:rsidP="00EF3BE9">
      <w:pPr>
        <w:ind w:firstLine="720"/>
        <w:jc w:val="both"/>
        <w:rPr>
          <w:rFonts w:eastAsia="Calibri"/>
        </w:rPr>
      </w:pPr>
      <w:r w:rsidRPr="0041234A">
        <w:rPr>
          <w:rFonts w:eastAsia="Calibri"/>
        </w:rPr>
        <w:t xml:space="preserve">Šia pažyma patvirtiname, kad </w:t>
      </w:r>
      <w:r w:rsidR="00F75A8B">
        <w:rPr>
          <w:rFonts w:eastAsia="Calibri"/>
        </w:rPr>
        <w:t xml:space="preserve">ūkininkas </w:t>
      </w:r>
      <w:r>
        <w:rPr>
          <w:rFonts w:eastAsia="Calibri"/>
        </w:rPr>
        <w:t>Ignas Meška</w:t>
      </w:r>
      <w:r w:rsidRPr="0041234A">
        <w:rPr>
          <w:rFonts w:eastAsia="Calibri"/>
        </w:rPr>
        <w:t xml:space="preserve"> tinkamai įvykdė 2018 m. balandžio 26 d. sutartį Nr. AS-516 „Perteklinio vandens pašalinimo paslaugos Jokšų, Baukštės ir Drevernos polderinėse sausinimo sistemose“.</w:t>
      </w:r>
    </w:p>
    <w:p w14:paraId="00582087" w14:textId="5FEBA21D" w:rsidR="0041234A" w:rsidRPr="00580BCA" w:rsidRDefault="0041234A" w:rsidP="0041234A">
      <w:pPr>
        <w:ind w:firstLine="720"/>
        <w:jc w:val="both"/>
        <w:rPr>
          <w:rFonts w:eastAsia="Calibri"/>
        </w:rPr>
      </w:pPr>
      <w:r w:rsidRPr="001C62F6">
        <w:rPr>
          <w:rFonts w:eastAsia="Calibri"/>
        </w:rPr>
        <w:t>Atliktos paslaugos atitiko S</w:t>
      </w:r>
      <w:r w:rsidRPr="00580BCA">
        <w:rPr>
          <w:rFonts w:eastAsia="Calibri"/>
        </w:rPr>
        <w:t xml:space="preserve">utarties, </w:t>
      </w:r>
      <w:r w:rsidRPr="001C62F6">
        <w:rPr>
          <w:rFonts w:eastAsia="Calibri"/>
        </w:rPr>
        <w:t>vykdymo normų ir taisyklių reikalavimus.</w:t>
      </w:r>
    </w:p>
    <w:p w14:paraId="32A4C043" w14:textId="19068172" w:rsidR="0041234A" w:rsidRDefault="0041234A" w:rsidP="0041234A">
      <w:pPr>
        <w:spacing w:line="276" w:lineRule="auto"/>
        <w:ind w:firstLine="720"/>
        <w:jc w:val="both"/>
        <w:rPr>
          <w:rFonts w:eastAsia="Calibri"/>
        </w:rPr>
      </w:pPr>
      <w:r w:rsidRPr="0041234A">
        <w:rPr>
          <w:rFonts w:eastAsia="Calibri"/>
        </w:rPr>
        <w:t xml:space="preserve">Sutarties vertė </w:t>
      </w:r>
      <w:r>
        <w:rPr>
          <w:rFonts w:eastAsia="Calibri"/>
        </w:rPr>
        <w:t>68546,50 Eur su PVM</w:t>
      </w:r>
      <w:r w:rsidRPr="0041234A">
        <w:rPr>
          <w:rFonts w:eastAsia="Calibri"/>
        </w:rPr>
        <w:t>.</w:t>
      </w:r>
    </w:p>
    <w:p w14:paraId="0279464A" w14:textId="16676760" w:rsidR="002E3E4E" w:rsidRPr="007664C0" w:rsidRDefault="002E3E4E" w:rsidP="00D40D57">
      <w:pPr>
        <w:tabs>
          <w:tab w:val="left" w:pos="1134"/>
          <w:tab w:val="left" w:pos="1418"/>
          <w:tab w:val="left" w:pos="1701"/>
        </w:tabs>
        <w:jc w:val="both"/>
      </w:pPr>
    </w:p>
    <w:p w14:paraId="16A7E1AE" w14:textId="0E0C5EAE" w:rsidR="00AC63AA" w:rsidRPr="007664C0" w:rsidRDefault="00AC63AA" w:rsidP="00D40D57">
      <w:pPr>
        <w:tabs>
          <w:tab w:val="left" w:pos="1134"/>
          <w:tab w:val="left" w:pos="1418"/>
          <w:tab w:val="left" w:pos="1701"/>
        </w:tabs>
        <w:jc w:val="both"/>
      </w:pPr>
    </w:p>
    <w:p w14:paraId="1D75B07E" w14:textId="47009EE0" w:rsidR="00C269A9" w:rsidRDefault="00C269A9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7DDBCDB0" w14:textId="5ADF9DCD" w:rsidR="00C269A9" w:rsidRDefault="00236822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  <w:r>
        <w:rPr>
          <w:lang w:val="en-GB"/>
        </w:rPr>
        <w:t>Vedėjas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Valdemaras Žigus</w:t>
      </w:r>
    </w:p>
    <w:p w14:paraId="54755503" w14:textId="344B2D55" w:rsidR="00116304" w:rsidRDefault="00116304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4316D62B" w14:textId="5E23039D" w:rsidR="00116304" w:rsidRDefault="00116304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004E8FA1" w14:textId="60E8D50D" w:rsidR="00116304" w:rsidRDefault="00116304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258F12CA" w14:textId="7CD09F2E" w:rsidR="00116304" w:rsidRDefault="00116304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6A7792B5" w14:textId="77777777" w:rsidR="00116304" w:rsidRDefault="00116304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6F740560" w14:textId="77777777" w:rsidR="006E2C2A" w:rsidRDefault="006E2C2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50FF1EA6" w14:textId="08F43AB3" w:rsidR="006E2C2A" w:rsidRDefault="006E2C2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1C7CA8C4" w14:textId="77777777" w:rsidR="00F320F4" w:rsidRDefault="00F320F4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5D033F60" w14:textId="06EB171F" w:rsidR="00DB3E66" w:rsidRDefault="00DB3E66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03E2C174" w14:textId="2D2433AB" w:rsidR="00236822" w:rsidRDefault="00236822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60DEE742" w14:textId="29A0A884" w:rsidR="00236822" w:rsidRDefault="00236822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136D88FA" w14:textId="6C2C9B0F" w:rsidR="0041234A" w:rsidRDefault="0041234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06459027" w14:textId="35B7EBD4" w:rsidR="0041234A" w:rsidRDefault="0041234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6BDEFEAD" w14:textId="076B0976" w:rsidR="0041234A" w:rsidRDefault="0041234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3056BA87" w14:textId="0A3E8B89" w:rsidR="00EF3BE9" w:rsidRDefault="00EF3BE9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1C7BCCFB" w14:textId="77777777" w:rsidR="00EF3BE9" w:rsidRDefault="00EF3BE9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13C019B3" w14:textId="4BA69AFA" w:rsidR="0041234A" w:rsidRDefault="0041234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51945671" w14:textId="42C4FCED" w:rsidR="0041234A" w:rsidRDefault="0041234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1A27DBB4" w14:textId="77777777" w:rsidR="0041234A" w:rsidRDefault="0041234A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4DD40B86" w14:textId="5ACAFADB" w:rsidR="00236822" w:rsidRDefault="00236822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703A9C2A" w14:textId="0A5111EE" w:rsidR="00DB3E66" w:rsidRDefault="00DB3E66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632987B7" w14:textId="02335EFE" w:rsidR="00EF3BE9" w:rsidRDefault="00EF3BE9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07CFEF73" w14:textId="77777777" w:rsidR="00EF3BE9" w:rsidRDefault="00EF3BE9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30420A04" w14:textId="77777777" w:rsidR="00EF3BE9" w:rsidRDefault="00EF3BE9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0D3111B4" w14:textId="77777777" w:rsidR="00D04853" w:rsidRDefault="00D04853" w:rsidP="002100E9">
      <w:pPr>
        <w:tabs>
          <w:tab w:val="left" w:pos="1134"/>
          <w:tab w:val="left" w:pos="1418"/>
          <w:tab w:val="left" w:pos="1701"/>
        </w:tabs>
        <w:jc w:val="both"/>
        <w:rPr>
          <w:lang w:val="en-GB"/>
        </w:rPr>
      </w:pPr>
    </w:p>
    <w:p w14:paraId="0B23F5A5" w14:textId="1B6C3E5F" w:rsidR="00341011" w:rsidRDefault="00DB3E66" w:rsidP="002100E9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  <w:r>
        <w:rPr>
          <w:lang w:val="en-GB"/>
        </w:rPr>
        <w:t>Edita Zaveckienė</w:t>
      </w:r>
      <w:r w:rsidR="002100E9">
        <w:rPr>
          <w:lang w:val="en-GB"/>
        </w:rPr>
        <w:t>, tel. (</w:t>
      </w:r>
      <w:r w:rsidR="002100E9">
        <w:rPr>
          <w:lang w:val="en-US"/>
        </w:rPr>
        <w:t xml:space="preserve">8 46)  </w:t>
      </w:r>
      <w:r>
        <w:rPr>
          <w:lang w:val="en-US"/>
        </w:rPr>
        <w:t>45</w:t>
      </w:r>
      <w:r w:rsidR="002100E9">
        <w:rPr>
          <w:lang w:val="en-US"/>
        </w:rPr>
        <w:t xml:space="preserve"> </w:t>
      </w:r>
      <w:r>
        <w:rPr>
          <w:lang w:val="en-US"/>
        </w:rPr>
        <w:t>22</w:t>
      </w:r>
      <w:r w:rsidR="002100E9">
        <w:rPr>
          <w:lang w:val="en-US"/>
        </w:rPr>
        <w:t xml:space="preserve"> </w:t>
      </w:r>
      <w:r>
        <w:rPr>
          <w:lang w:val="en-US"/>
        </w:rPr>
        <w:t>62</w:t>
      </w:r>
      <w:r w:rsidR="002100E9">
        <w:rPr>
          <w:lang w:val="en-US"/>
        </w:rPr>
        <w:t xml:space="preserve">, el. </w:t>
      </w:r>
      <w:r w:rsidR="002100E9">
        <w:t xml:space="preserve">p. </w:t>
      </w:r>
      <w:r>
        <w:t>edita.zaveckiene</w:t>
      </w:r>
      <w:r w:rsidR="002100E9">
        <w:rPr>
          <w:lang w:val="en-US"/>
        </w:rPr>
        <w:t>@klaipedos-r.lt</w:t>
      </w:r>
    </w:p>
    <w:p w14:paraId="20CCABB9" w14:textId="4C6AF36D" w:rsidR="00763883" w:rsidRDefault="00763883" w:rsidP="002100E9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sectPr w:rsidR="00763883" w:rsidSect="00763883">
      <w:footerReference w:type="default" r:id="rId9"/>
      <w:footerReference w:type="first" r:id="rId10"/>
      <w:type w:val="continuous"/>
      <w:pgSz w:w="11906" w:h="16838" w:code="9"/>
      <w:pgMar w:top="851" w:right="567" w:bottom="0" w:left="1418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40938" w14:textId="77777777" w:rsidR="00733364" w:rsidRDefault="00733364" w:rsidP="00F3669A">
      <w:r>
        <w:separator/>
      </w:r>
    </w:p>
  </w:endnote>
  <w:endnote w:type="continuationSeparator" w:id="0">
    <w:p w14:paraId="707307CE" w14:textId="77777777" w:rsidR="00733364" w:rsidRDefault="00733364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0E79C" w14:textId="307F541D" w:rsidR="00B1475F" w:rsidRPr="00B1475F" w:rsidRDefault="00341011" w:rsidP="00341011">
    <w:pPr>
      <w:pStyle w:val="Porat"/>
      <w:tabs>
        <w:tab w:val="right" w:pos="9638"/>
      </w:tabs>
      <w:ind w:hanging="1134"/>
      <w:rPr>
        <w:lang w:val="en-US"/>
      </w:rPr>
    </w:pPr>
    <w:bookmarkStart w:id="0" w:name="_Hlk40190180"/>
    <w:bookmarkStart w:id="1" w:name="_Hlk40190181"/>
    <w:r>
      <w:rPr>
        <w:lang w:val="en-US"/>
      </w:rPr>
      <w:tab/>
    </w:r>
    <w:r>
      <w:rPr>
        <w:lang w:val="en-US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B328" w14:textId="5B6C4126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7440"/>
      </w:tabs>
      <w:ind w:hanging="1134"/>
      <w:rPr>
        <w:sz w:val="20"/>
        <w:szCs w:val="20"/>
      </w:rPr>
    </w:pPr>
    <w:r w:rsidRPr="00327D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8059E" wp14:editId="4F662717">
              <wp:simplePos x="0" y="0"/>
              <wp:positionH relativeFrom="page">
                <wp:posOffset>228600</wp:posOffset>
              </wp:positionH>
              <wp:positionV relativeFrom="paragraph">
                <wp:posOffset>-22224</wp:posOffset>
              </wp:positionV>
              <wp:extent cx="7181850" cy="19050"/>
              <wp:effectExtent l="0" t="0" r="19050" b="19050"/>
              <wp:wrapNone/>
              <wp:docPr id="2" name="Tiesioji jungt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6F2A1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pt,-1.75pt" to="583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" strokecolor="windowText" strokeweight=".5pt">
              <v:stroke joinstyle="miter"/>
              <w10:wrap anchorx="page"/>
            </v:line>
          </w:pict>
        </mc:Fallback>
      </mc:AlternateContent>
    </w:r>
    <w:r w:rsidRPr="00327DB6">
      <w:rPr>
        <w:noProof/>
      </w:rPr>
      <w:drawing>
        <wp:anchor distT="0" distB="0" distL="114300" distR="114300" simplePos="0" relativeHeight="251660288" behindDoc="1" locked="0" layoutInCell="1" allowOverlap="1" wp14:anchorId="7836CE96" wp14:editId="3D43C787">
          <wp:simplePos x="0" y="0"/>
          <wp:positionH relativeFrom="margin">
            <wp:posOffset>4643120</wp:posOffset>
          </wp:positionH>
          <wp:positionV relativeFrom="paragraph">
            <wp:posOffset>-41275</wp:posOffset>
          </wp:positionV>
          <wp:extent cx="1895475" cy="995680"/>
          <wp:effectExtent l="0" t="0" r="952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95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Biudžetinė įstaiga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>Duomenys kaupiami ir saugomi</w:t>
    </w:r>
    <w:r>
      <w:rPr>
        <w:sz w:val="20"/>
        <w:szCs w:val="20"/>
      </w:rPr>
      <w:tab/>
    </w:r>
  </w:p>
  <w:p w14:paraId="3E47B81C" w14:textId="57560A06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Klaipėdos g. 2 LT-96130 Gargždai</w:t>
    </w:r>
    <w:r w:rsidR="0041234A">
      <w:rPr>
        <w:sz w:val="20"/>
        <w:szCs w:val="20"/>
      </w:rPr>
      <w:t>,</w:t>
    </w:r>
    <w:r w:rsidRPr="00327DB6">
      <w:rPr>
        <w:sz w:val="20"/>
        <w:szCs w:val="20"/>
      </w:rPr>
      <w:tab/>
      <w:t xml:space="preserve">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 Juridinių asmenų registre</w:t>
    </w:r>
    <w:r w:rsidRPr="00327DB6">
      <w:rPr>
        <w:sz w:val="20"/>
        <w:szCs w:val="20"/>
      </w:rPr>
      <w:tab/>
    </w:r>
  </w:p>
  <w:p w14:paraId="606ED4F3" w14:textId="161F0F2F" w:rsidR="00763883" w:rsidRPr="00327DB6" w:rsidRDefault="00763883" w:rsidP="00C556C3">
    <w:pPr>
      <w:pStyle w:val="Porat"/>
      <w:tabs>
        <w:tab w:val="clear" w:pos="4680"/>
        <w:tab w:val="clear" w:pos="9360"/>
        <w:tab w:val="left" w:pos="2730"/>
        <w:tab w:val="right" w:pos="9921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Tel. (8 46) </w:t>
    </w:r>
    <w:r>
      <w:rPr>
        <w:sz w:val="20"/>
        <w:szCs w:val="20"/>
      </w:rPr>
      <w:t xml:space="preserve"> </w:t>
    </w:r>
    <w:r w:rsidR="00DB3E66">
      <w:rPr>
        <w:sz w:val="20"/>
        <w:szCs w:val="20"/>
      </w:rPr>
      <w:t>21</w:t>
    </w:r>
    <w:r w:rsidRPr="00327DB6">
      <w:rPr>
        <w:sz w:val="20"/>
        <w:szCs w:val="20"/>
      </w:rPr>
      <w:t xml:space="preserve"> 11</w:t>
    </w:r>
    <w:r>
      <w:rPr>
        <w:sz w:val="20"/>
        <w:szCs w:val="20"/>
      </w:rPr>
      <w:t xml:space="preserve"> </w:t>
    </w:r>
    <w:r w:rsidRPr="00327DB6">
      <w:rPr>
        <w:sz w:val="20"/>
        <w:szCs w:val="20"/>
      </w:rPr>
      <w:t xml:space="preserve">16 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Kodas </w:t>
    </w:r>
    <w:r w:rsidRPr="00327DB6">
      <w:rPr>
        <w:sz w:val="20"/>
        <w:szCs w:val="20"/>
        <w:shd w:val="clear" w:color="auto" w:fill="FFFFFF"/>
      </w:rPr>
      <w:t> 188773688</w:t>
    </w:r>
  </w:p>
  <w:p w14:paraId="16EC52C2" w14:textId="3970F7FD" w:rsidR="00763883" w:rsidRPr="00327DB6" w:rsidRDefault="00763883" w:rsidP="00763883">
    <w:pPr>
      <w:pStyle w:val="Porat"/>
      <w:tabs>
        <w:tab w:val="right" w:pos="9638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paštas </w:t>
    </w:r>
    <w:hyperlink r:id="rId2" w:history="1">
      <w:r w:rsidRPr="00327DB6">
        <w:rPr>
          <w:rStyle w:val="Hipersaitas"/>
          <w:sz w:val="20"/>
          <w:szCs w:val="20"/>
        </w:rPr>
        <w:t>savivaldybe@klaipedos-r.lt</w:t>
      </w:r>
    </w:hyperlink>
    <w:r w:rsidRPr="00327DB6">
      <w:rPr>
        <w:sz w:val="20"/>
        <w:szCs w:val="20"/>
      </w:rPr>
      <w:t xml:space="preserve">                        </w:t>
    </w:r>
    <w:hyperlink r:id="rId3" w:history="1">
      <w:r w:rsidRPr="00327DB6">
        <w:rPr>
          <w:rStyle w:val="Hipersaitas"/>
          <w:sz w:val="20"/>
          <w:szCs w:val="20"/>
        </w:rPr>
        <w:t>www.klaipedos-r.lt</w:t>
      </w:r>
    </w:hyperlink>
  </w:p>
  <w:p w14:paraId="032FA636" w14:textId="66A7B1EF" w:rsidR="00763883" w:rsidRPr="00327DB6" w:rsidRDefault="00763883" w:rsidP="00763883">
    <w:pPr>
      <w:pStyle w:val="Porat"/>
      <w:tabs>
        <w:tab w:val="clear" w:pos="4680"/>
        <w:tab w:val="clear" w:pos="9360"/>
        <w:tab w:val="left" w:pos="8685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Skyriaus duomenys: tel. (8 46) </w:t>
    </w:r>
    <w:r>
      <w:rPr>
        <w:sz w:val="20"/>
        <w:szCs w:val="20"/>
      </w:rPr>
      <w:t xml:space="preserve"> </w:t>
    </w:r>
    <w:r w:rsidRPr="00327DB6">
      <w:rPr>
        <w:sz w:val="20"/>
        <w:szCs w:val="20"/>
      </w:rPr>
      <w:t>4</w:t>
    </w:r>
    <w:r w:rsidR="0041234A">
      <w:rPr>
        <w:sz w:val="20"/>
        <w:szCs w:val="20"/>
      </w:rPr>
      <w:t>5</w:t>
    </w:r>
    <w:r w:rsidRPr="00327DB6">
      <w:rPr>
        <w:sz w:val="20"/>
        <w:szCs w:val="20"/>
      </w:rPr>
      <w:t xml:space="preserve"> </w:t>
    </w:r>
    <w:r w:rsidR="0041234A">
      <w:rPr>
        <w:sz w:val="20"/>
        <w:szCs w:val="20"/>
      </w:rPr>
      <w:t>22</w:t>
    </w:r>
    <w:r w:rsidRPr="00327DB6">
      <w:rPr>
        <w:sz w:val="20"/>
        <w:szCs w:val="20"/>
      </w:rPr>
      <w:t xml:space="preserve"> </w:t>
    </w:r>
    <w:r w:rsidR="0041234A">
      <w:rPr>
        <w:sz w:val="20"/>
        <w:szCs w:val="20"/>
      </w:rPr>
      <w:t>62</w:t>
    </w:r>
    <w:r w:rsidRPr="00327DB6">
      <w:rPr>
        <w:sz w:val="20"/>
        <w:szCs w:val="20"/>
      </w:rPr>
      <w:tab/>
    </w:r>
  </w:p>
  <w:p w14:paraId="1473909B" w14:textId="05C8CDB3" w:rsidR="00763883" w:rsidRPr="00763883" w:rsidRDefault="00763883" w:rsidP="00763883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p. </w:t>
    </w:r>
    <w:r w:rsidR="0041234A">
      <w:rPr>
        <w:sz w:val="20"/>
        <w:szCs w:val="20"/>
      </w:rPr>
      <w:t>edita.zaveckiene</w:t>
    </w:r>
    <w:r w:rsidRPr="00327DB6">
      <w:rPr>
        <w:sz w:val="20"/>
        <w:szCs w:val="20"/>
      </w:rPr>
      <w:t>@klaipedos-r.lt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32A4B" w14:textId="77777777" w:rsidR="00733364" w:rsidRDefault="00733364" w:rsidP="00F3669A">
      <w:r>
        <w:separator/>
      </w:r>
    </w:p>
  </w:footnote>
  <w:footnote w:type="continuationSeparator" w:id="0">
    <w:p w14:paraId="0E745DFA" w14:textId="77777777" w:rsidR="00733364" w:rsidRDefault="00733364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773E1"/>
    <w:multiLevelType w:val="hybridMultilevel"/>
    <w:tmpl w:val="C63A2F06"/>
    <w:lvl w:ilvl="0" w:tplc="D6227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3D8D"/>
    <w:rsid w:val="00034462"/>
    <w:rsid w:val="00034E33"/>
    <w:rsid w:val="00034EE8"/>
    <w:rsid w:val="0003504A"/>
    <w:rsid w:val="000361DC"/>
    <w:rsid w:val="00040AB4"/>
    <w:rsid w:val="00044836"/>
    <w:rsid w:val="0004612C"/>
    <w:rsid w:val="0005188E"/>
    <w:rsid w:val="00051E5B"/>
    <w:rsid w:val="00063A73"/>
    <w:rsid w:val="00067FEE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C2816"/>
    <w:rsid w:val="000C5077"/>
    <w:rsid w:val="000D05A0"/>
    <w:rsid w:val="000D24DA"/>
    <w:rsid w:val="000E35F6"/>
    <w:rsid w:val="00104652"/>
    <w:rsid w:val="00113323"/>
    <w:rsid w:val="00116304"/>
    <w:rsid w:val="001173B6"/>
    <w:rsid w:val="00133531"/>
    <w:rsid w:val="00134C95"/>
    <w:rsid w:val="00142B14"/>
    <w:rsid w:val="00152674"/>
    <w:rsid w:val="00152C82"/>
    <w:rsid w:val="0016762F"/>
    <w:rsid w:val="00172665"/>
    <w:rsid w:val="001732EC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B78C6"/>
    <w:rsid w:val="001C1B12"/>
    <w:rsid w:val="001C5296"/>
    <w:rsid w:val="001C6E8A"/>
    <w:rsid w:val="001C752D"/>
    <w:rsid w:val="001D1CC7"/>
    <w:rsid w:val="001D1FEF"/>
    <w:rsid w:val="001D33B8"/>
    <w:rsid w:val="001D5161"/>
    <w:rsid w:val="001D5F78"/>
    <w:rsid w:val="001D6BD4"/>
    <w:rsid w:val="001D7B36"/>
    <w:rsid w:val="001D7E83"/>
    <w:rsid w:val="001E1534"/>
    <w:rsid w:val="001E1807"/>
    <w:rsid w:val="001F0711"/>
    <w:rsid w:val="001F0AD1"/>
    <w:rsid w:val="001F17D7"/>
    <w:rsid w:val="001F5DB6"/>
    <w:rsid w:val="001F72FA"/>
    <w:rsid w:val="002019A6"/>
    <w:rsid w:val="00204B5E"/>
    <w:rsid w:val="00205B9C"/>
    <w:rsid w:val="002100E9"/>
    <w:rsid w:val="00216E4C"/>
    <w:rsid w:val="00221EE7"/>
    <w:rsid w:val="00226A1A"/>
    <w:rsid w:val="00230BEE"/>
    <w:rsid w:val="002343FD"/>
    <w:rsid w:val="0023606D"/>
    <w:rsid w:val="00236822"/>
    <w:rsid w:val="00247429"/>
    <w:rsid w:val="00247E62"/>
    <w:rsid w:val="002602AC"/>
    <w:rsid w:val="00261035"/>
    <w:rsid w:val="00266E26"/>
    <w:rsid w:val="00281E0B"/>
    <w:rsid w:val="00282DAE"/>
    <w:rsid w:val="00283426"/>
    <w:rsid w:val="0028597B"/>
    <w:rsid w:val="002860E7"/>
    <w:rsid w:val="00286CAA"/>
    <w:rsid w:val="0029593B"/>
    <w:rsid w:val="002A32AF"/>
    <w:rsid w:val="002A69E3"/>
    <w:rsid w:val="002B0933"/>
    <w:rsid w:val="002B3FA0"/>
    <w:rsid w:val="002B683A"/>
    <w:rsid w:val="002C09DC"/>
    <w:rsid w:val="002C1789"/>
    <w:rsid w:val="002C6CB7"/>
    <w:rsid w:val="002D0983"/>
    <w:rsid w:val="002D5DC9"/>
    <w:rsid w:val="002E13CF"/>
    <w:rsid w:val="002E38DE"/>
    <w:rsid w:val="002E3E4E"/>
    <w:rsid w:val="002E7C97"/>
    <w:rsid w:val="002E7F79"/>
    <w:rsid w:val="002F106F"/>
    <w:rsid w:val="002F353F"/>
    <w:rsid w:val="002F505C"/>
    <w:rsid w:val="002F5B8B"/>
    <w:rsid w:val="003009DA"/>
    <w:rsid w:val="00305AF2"/>
    <w:rsid w:val="00307642"/>
    <w:rsid w:val="00315C8F"/>
    <w:rsid w:val="00316B67"/>
    <w:rsid w:val="003178D8"/>
    <w:rsid w:val="00317E6A"/>
    <w:rsid w:val="0032319B"/>
    <w:rsid w:val="0032756E"/>
    <w:rsid w:val="00327DB6"/>
    <w:rsid w:val="00331ADA"/>
    <w:rsid w:val="00332D0B"/>
    <w:rsid w:val="00341011"/>
    <w:rsid w:val="00344EAB"/>
    <w:rsid w:val="00347842"/>
    <w:rsid w:val="00347A82"/>
    <w:rsid w:val="00347D33"/>
    <w:rsid w:val="00361D3C"/>
    <w:rsid w:val="00366CEC"/>
    <w:rsid w:val="00366DC0"/>
    <w:rsid w:val="00376866"/>
    <w:rsid w:val="003773F1"/>
    <w:rsid w:val="00381AE7"/>
    <w:rsid w:val="00382BA6"/>
    <w:rsid w:val="00387755"/>
    <w:rsid w:val="003929E9"/>
    <w:rsid w:val="00392BC3"/>
    <w:rsid w:val="00393D9E"/>
    <w:rsid w:val="00396A5E"/>
    <w:rsid w:val="003A0987"/>
    <w:rsid w:val="003A0E81"/>
    <w:rsid w:val="003A3BCD"/>
    <w:rsid w:val="003B431B"/>
    <w:rsid w:val="003C3796"/>
    <w:rsid w:val="003C46D2"/>
    <w:rsid w:val="003D452A"/>
    <w:rsid w:val="003D58B1"/>
    <w:rsid w:val="003E0CD2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34A"/>
    <w:rsid w:val="00412370"/>
    <w:rsid w:val="004214BD"/>
    <w:rsid w:val="00423ADB"/>
    <w:rsid w:val="00423D81"/>
    <w:rsid w:val="0042407D"/>
    <w:rsid w:val="0043026F"/>
    <w:rsid w:val="00431EB4"/>
    <w:rsid w:val="00445171"/>
    <w:rsid w:val="0045099F"/>
    <w:rsid w:val="0045121A"/>
    <w:rsid w:val="00452331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C27C2"/>
    <w:rsid w:val="004C3F57"/>
    <w:rsid w:val="004C67AA"/>
    <w:rsid w:val="004D768C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832"/>
    <w:rsid w:val="00504744"/>
    <w:rsid w:val="00504A50"/>
    <w:rsid w:val="005134DA"/>
    <w:rsid w:val="005254E8"/>
    <w:rsid w:val="0053170F"/>
    <w:rsid w:val="005321DF"/>
    <w:rsid w:val="005368B5"/>
    <w:rsid w:val="0055510C"/>
    <w:rsid w:val="005569E3"/>
    <w:rsid w:val="005579E6"/>
    <w:rsid w:val="00557FDB"/>
    <w:rsid w:val="00560679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31E7"/>
    <w:rsid w:val="005B4BFD"/>
    <w:rsid w:val="005B5618"/>
    <w:rsid w:val="005B630C"/>
    <w:rsid w:val="005B728C"/>
    <w:rsid w:val="005B7B07"/>
    <w:rsid w:val="005C7321"/>
    <w:rsid w:val="005C73D4"/>
    <w:rsid w:val="00600EC0"/>
    <w:rsid w:val="006037CA"/>
    <w:rsid w:val="00611BF5"/>
    <w:rsid w:val="00616400"/>
    <w:rsid w:val="00617D81"/>
    <w:rsid w:val="0062013E"/>
    <w:rsid w:val="00620224"/>
    <w:rsid w:val="00627E16"/>
    <w:rsid w:val="006341FC"/>
    <w:rsid w:val="0064002E"/>
    <w:rsid w:val="00640FC6"/>
    <w:rsid w:val="00642F20"/>
    <w:rsid w:val="00644DA0"/>
    <w:rsid w:val="00650BF6"/>
    <w:rsid w:val="006538DC"/>
    <w:rsid w:val="00662374"/>
    <w:rsid w:val="00673301"/>
    <w:rsid w:val="00680B55"/>
    <w:rsid w:val="00680B9B"/>
    <w:rsid w:val="00681F47"/>
    <w:rsid w:val="00684ADA"/>
    <w:rsid w:val="006860E7"/>
    <w:rsid w:val="006870F2"/>
    <w:rsid w:val="006905D1"/>
    <w:rsid w:val="00693061"/>
    <w:rsid w:val="006A4397"/>
    <w:rsid w:val="006A4AAA"/>
    <w:rsid w:val="006A4ED4"/>
    <w:rsid w:val="006A651F"/>
    <w:rsid w:val="006A6C0E"/>
    <w:rsid w:val="006B77B6"/>
    <w:rsid w:val="006C64AB"/>
    <w:rsid w:val="006C6B52"/>
    <w:rsid w:val="006C73F7"/>
    <w:rsid w:val="006C7698"/>
    <w:rsid w:val="006D3D11"/>
    <w:rsid w:val="006D4212"/>
    <w:rsid w:val="006D550E"/>
    <w:rsid w:val="006E2C2A"/>
    <w:rsid w:val="006E3B09"/>
    <w:rsid w:val="007011BE"/>
    <w:rsid w:val="007028F9"/>
    <w:rsid w:val="00704203"/>
    <w:rsid w:val="00713CFC"/>
    <w:rsid w:val="00716E91"/>
    <w:rsid w:val="00717A13"/>
    <w:rsid w:val="00717C5E"/>
    <w:rsid w:val="007202F7"/>
    <w:rsid w:val="00733364"/>
    <w:rsid w:val="007365CC"/>
    <w:rsid w:val="0075068D"/>
    <w:rsid w:val="0075091F"/>
    <w:rsid w:val="00750F6B"/>
    <w:rsid w:val="00763883"/>
    <w:rsid w:val="007664C0"/>
    <w:rsid w:val="00767E91"/>
    <w:rsid w:val="0077076A"/>
    <w:rsid w:val="00772673"/>
    <w:rsid w:val="00776AC0"/>
    <w:rsid w:val="0077723B"/>
    <w:rsid w:val="0078000B"/>
    <w:rsid w:val="00783254"/>
    <w:rsid w:val="007833CA"/>
    <w:rsid w:val="0078631B"/>
    <w:rsid w:val="00787DF3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D445B"/>
    <w:rsid w:val="007F0B23"/>
    <w:rsid w:val="007F2C55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56A77"/>
    <w:rsid w:val="00860AF8"/>
    <w:rsid w:val="008633DC"/>
    <w:rsid w:val="00865267"/>
    <w:rsid w:val="00866A7E"/>
    <w:rsid w:val="00867C37"/>
    <w:rsid w:val="00883395"/>
    <w:rsid w:val="008933FA"/>
    <w:rsid w:val="00897A21"/>
    <w:rsid w:val="008A364A"/>
    <w:rsid w:val="008A3D65"/>
    <w:rsid w:val="008A46D6"/>
    <w:rsid w:val="008B27BA"/>
    <w:rsid w:val="008C09B6"/>
    <w:rsid w:val="008C0B80"/>
    <w:rsid w:val="008C16EB"/>
    <w:rsid w:val="008C18F7"/>
    <w:rsid w:val="008C38EC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13020"/>
    <w:rsid w:val="00925100"/>
    <w:rsid w:val="00932652"/>
    <w:rsid w:val="009338F1"/>
    <w:rsid w:val="00944876"/>
    <w:rsid w:val="009478D7"/>
    <w:rsid w:val="00947CA0"/>
    <w:rsid w:val="009518D9"/>
    <w:rsid w:val="00952190"/>
    <w:rsid w:val="00955EDC"/>
    <w:rsid w:val="00956750"/>
    <w:rsid w:val="0097419C"/>
    <w:rsid w:val="00982005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F29A0"/>
    <w:rsid w:val="009F7613"/>
    <w:rsid w:val="00A001FA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904E4"/>
    <w:rsid w:val="00A91C2A"/>
    <w:rsid w:val="00A931F1"/>
    <w:rsid w:val="00AA157E"/>
    <w:rsid w:val="00AB5450"/>
    <w:rsid w:val="00AC3FFE"/>
    <w:rsid w:val="00AC4804"/>
    <w:rsid w:val="00AC50A8"/>
    <w:rsid w:val="00AC63AA"/>
    <w:rsid w:val="00AF023D"/>
    <w:rsid w:val="00AF2A2A"/>
    <w:rsid w:val="00AF6158"/>
    <w:rsid w:val="00B0040A"/>
    <w:rsid w:val="00B009B2"/>
    <w:rsid w:val="00B02BB7"/>
    <w:rsid w:val="00B0437E"/>
    <w:rsid w:val="00B04D0D"/>
    <w:rsid w:val="00B1475F"/>
    <w:rsid w:val="00B20405"/>
    <w:rsid w:val="00B23DB5"/>
    <w:rsid w:val="00B24165"/>
    <w:rsid w:val="00B26C12"/>
    <w:rsid w:val="00B31748"/>
    <w:rsid w:val="00B41286"/>
    <w:rsid w:val="00B419CE"/>
    <w:rsid w:val="00B439A8"/>
    <w:rsid w:val="00B478BC"/>
    <w:rsid w:val="00B517BE"/>
    <w:rsid w:val="00B55488"/>
    <w:rsid w:val="00B6163D"/>
    <w:rsid w:val="00B62129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B6E0E"/>
    <w:rsid w:val="00BC0E62"/>
    <w:rsid w:val="00BC0EC8"/>
    <w:rsid w:val="00BD2570"/>
    <w:rsid w:val="00BD31B2"/>
    <w:rsid w:val="00BD6F4B"/>
    <w:rsid w:val="00BD708D"/>
    <w:rsid w:val="00C01AC9"/>
    <w:rsid w:val="00C01F87"/>
    <w:rsid w:val="00C03DEF"/>
    <w:rsid w:val="00C04B54"/>
    <w:rsid w:val="00C052DB"/>
    <w:rsid w:val="00C0539B"/>
    <w:rsid w:val="00C10DEE"/>
    <w:rsid w:val="00C165DF"/>
    <w:rsid w:val="00C1766A"/>
    <w:rsid w:val="00C17A12"/>
    <w:rsid w:val="00C20ED0"/>
    <w:rsid w:val="00C250A6"/>
    <w:rsid w:val="00C269A9"/>
    <w:rsid w:val="00C33A4C"/>
    <w:rsid w:val="00C445D5"/>
    <w:rsid w:val="00C44D61"/>
    <w:rsid w:val="00C539AB"/>
    <w:rsid w:val="00C543D9"/>
    <w:rsid w:val="00C5524A"/>
    <w:rsid w:val="00C556C3"/>
    <w:rsid w:val="00C55B93"/>
    <w:rsid w:val="00C5668F"/>
    <w:rsid w:val="00C57195"/>
    <w:rsid w:val="00C60B97"/>
    <w:rsid w:val="00C63B91"/>
    <w:rsid w:val="00C655FC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1136"/>
    <w:rsid w:val="00CB2A2F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D04853"/>
    <w:rsid w:val="00D1163F"/>
    <w:rsid w:val="00D13398"/>
    <w:rsid w:val="00D273A2"/>
    <w:rsid w:val="00D27F44"/>
    <w:rsid w:val="00D30D55"/>
    <w:rsid w:val="00D3317D"/>
    <w:rsid w:val="00D3451F"/>
    <w:rsid w:val="00D40D57"/>
    <w:rsid w:val="00D52AA7"/>
    <w:rsid w:val="00D52DB4"/>
    <w:rsid w:val="00D5730F"/>
    <w:rsid w:val="00D608E7"/>
    <w:rsid w:val="00D6174A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3E66"/>
    <w:rsid w:val="00DB580C"/>
    <w:rsid w:val="00DB7DAA"/>
    <w:rsid w:val="00DC3130"/>
    <w:rsid w:val="00DC3656"/>
    <w:rsid w:val="00DD447D"/>
    <w:rsid w:val="00DD50ED"/>
    <w:rsid w:val="00DD5937"/>
    <w:rsid w:val="00DE5D9F"/>
    <w:rsid w:val="00DE5F5C"/>
    <w:rsid w:val="00DF07C0"/>
    <w:rsid w:val="00E043D1"/>
    <w:rsid w:val="00E12AC5"/>
    <w:rsid w:val="00E177A5"/>
    <w:rsid w:val="00E32BA4"/>
    <w:rsid w:val="00E44283"/>
    <w:rsid w:val="00E46BDD"/>
    <w:rsid w:val="00E46E46"/>
    <w:rsid w:val="00E475B0"/>
    <w:rsid w:val="00E50B61"/>
    <w:rsid w:val="00E50B7F"/>
    <w:rsid w:val="00E5254D"/>
    <w:rsid w:val="00E539CA"/>
    <w:rsid w:val="00E55008"/>
    <w:rsid w:val="00E551A4"/>
    <w:rsid w:val="00E618A7"/>
    <w:rsid w:val="00E61953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A0CBD"/>
    <w:rsid w:val="00EA11E7"/>
    <w:rsid w:val="00EA26F6"/>
    <w:rsid w:val="00EB5A94"/>
    <w:rsid w:val="00EC3763"/>
    <w:rsid w:val="00EC6094"/>
    <w:rsid w:val="00EC6355"/>
    <w:rsid w:val="00EC68F9"/>
    <w:rsid w:val="00EC70CF"/>
    <w:rsid w:val="00EC71D7"/>
    <w:rsid w:val="00EE109F"/>
    <w:rsid w:val="00EE7196"/>
    <w:rsid w:val="00EE7377"/>
    <w:rsid w:val="00EF14B3"/>
    <w:rsid w:val="00EF3BE9"/>
    <w:rsid w:val="00F116E4"/>
    <w:rsid w:val="00F12066"/>
    <w:rsid w:val="00F179BE"/>
    <w:rsid w:val="00F20EC3"/>
    <w:rsid w:val="00F30198"/>
    <w:rsid w:val="00F318B0"/>
    <w:rsid w:val="00F320F4"/>
    <w:rsid w:val="00F34961"/>
    <w:rsid w:val="00F3669A"/>
    <w:rsid w:val="00F40E0B"/>
    <w:rsid w:val="00F4570E"/>
    <w:rsid w:val="00F53240"/>
    <w:rsid w:val="00F5426D"/>
    <w:rsid w:val="00F562AD"/>
    <w:rsid w:val="00F56951"/>
    <w:rsid w:val="00F627A1"/>
    <w:rsid w:val="00F62D0F"/>
    <w:rsid w:val="00F6322E"/>
    <w:rsid w:val="00F65767"/>
    <w:rsid w:val="00F675A2"/>
    <w:rsid w:val="00F71CA4"/>
    <w:rsid w:val="00F75A8B"/>
    <w:rsid w:val="00F82BFC"/>
    <w:rsid w:val="00F85FC0"/>
    <w:rsid w:val="00F8629D"/>
    <w:rsid w:val="00FA7981"/>
    <w:rsid w:val="00FA7FBE"/>
    <w:rsid w:val="00FB0CFE"/>
    <w:rsid w:val="00FB5671"/>
    <w:rsid w:val="00FC3AB3"/>
    <w:rsid w:val="00FC74EA"/>
    <w:rsid w:val="00FC7CDE"/>
    <w:rsid w:val="00FD19BE"/>
    <w:rsid w:val="00FD53EB"/>
    <w:rsid w:val="00FD7929"/>
    <w:rsid w:val="00FE338B"/>
    <w:rsid w:val="00FE5D8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D98D2"/>
  <w15:docId w15:val="{D673E5DB-665A-45D8-9EF1-2097E88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ipedos-r.lt" TargetMode="External"/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6DB0-F9E9-4F9E-BD43-7A6CC7AA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15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642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Edita Zaveckiene</cp:lastModifiedBy>
  <cp:revision>5</cp:revision>
  <cp:lastPrinted>2020-06-03T11:51:00Z</cp:lastPrinted>
  <dcterms:created xsi:type="dcterms:W3CDTF">2021-02-24T11:02:00Z</dcterms:created>
  <dcterms:modified xsi:type="dcterms:W3CDTF">2021-02-24T11:25:00Z</dcterms:modified>
</cp:coreProperties>
</file>